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50" w:lineRule="atLeas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</w:t>
      </w:r>
    </w:p>
    <w:p>
      <w:pPr>
        <w:pageBreakBefore w:val="0"/>
        <w:spacing w:line="500" w:lineRule="exact"/>
        <w:ind w:firstLine="560"/>
        <w:jc w:val="left"/>
        <w:rPr>
          <w:rFonts w:hint="eastAsia" w:ascii="方正大标宋_GBK" w:hAnsi="方正大标宋_GBK" w:eastAsia="方正大标宋_GBK" w:cs="方正大标宋_GBK"/>
          <w:color w:val="000000"/>
          <w:sz w:val="44"/>
          <w:szCs w:val="44"/>
          <w:highlight w:val="none"/>
          <w:lang w:val="en-US" w:eastAsia="zh-CN" w:bidi="ar-SA"/>
        </w:rPr>
      </w:pPr>
    </w:p>
    <w:p>
      <w:pPr>
        <w:pageBreakBefore w:val="0"/>
        <w:spacing w:line="500" w:lineRule="exact"/>
        <w:ind w:firstLine="560"/>
        <w:jc w:val="left"/>
        <w:rPr>
          <w:rFonts w:hint="eastAsia" w:ascii="方正大标宋_GBK" w:hAnsi="方正大标宋_GBK" w:eastAsia="方正大标宋_GBK" w:cs="方正大标宋_GBK"/>
          <w:color w:val="000000"/>
          <w:sz w:val="44"/>
          <w:szCs w:val="44"/>
          <w:highlight w:val="none"/>
          <w:lang w:val="en-US" w:eastAsia="zh-CN" w:bidi="ar-SA"/>
        </w:rPr>
      </w:pPr>
      <w:bookmarkStart w:id="1" w:name="_GoBack"/>
      <w:r>
        <w:rPr>
          <w:rFonts w:hint="eastAsia" w:ascii="方正大标宋_GBK" w:hAnsi="方正大标宋_GBK" w:eastAsia="方正大标宋_GBK" w:cs="方正大标宋_GBK"/>
          <w:color w:val="000000"/>
          <w:sz w:val="44"/>
          <w:szCs w:val="44"/>
          <w:highlight w:val="none"/>
          <w:lang w:val="en-US" w:eastAsia="zh-CN" w:bidi="ar-SA"/>
        </w:rPr>
        <w:t>配套使用的墨盒（含墨水）相关参数要求</w:t>
      </w:r>
    </w:p>
    <w:bookmarkEnd w:id="1"/>
    <w:p>
      <w:pPr>
        <w:pageBreakBefore w:val="0"/>
        <w:numPr>
          <w:ilvl w:val="0"/>
          <w:numId w:val="0"/>
        </w:numPr>
        <w:spacing w:line="500" w:lineRule="exact"/>
        <w:ind w:firstLine="560"/>
        <w:jc w:val="left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1、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墨盒型号：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手持式智能检疫喷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码仪（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HIM-5020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配套使用的墨盒（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含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墨水）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2、墨盒规格：95mm*75mm*21mm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3、墨盒数量：1300个</w:t>
      </w:r>
      <w:bookmarkStart w:id="0" w:name="RANGE!D4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napToGrid/>
          <w:color w:val="333333"/>
          <w:sz w:val="32"/>
          <w:szCs w:val="32"/>
        </w:rPr>
        <w:t> 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每个墨盒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带有唯一编码，且与包装盒一致。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4、性能参数指标要求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(1)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喷头宽度：25.4mm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(2)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喷印方式：热发泡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(3)墨水等级：速干食用级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(4)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墨水毒性测试结果：无毒级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(5)分辨率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300dpi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(6)喷嘴数量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300个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(7)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墨盒容量：≥42ml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最低打码数量760头/个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(8)喷射距离 ：2-10mm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(9)保质期：自灌装日期起12个月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方正小标宋_GBK" w:hAnsi="方正小标宋_GBK" w:eastAsia="方正小标宋_GBK" w:cs="方正小标宋_GBK"/>
          <w:snapToGrid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(10)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lang w:val="en-US" w:eastAsia="zh-CN"/>
        </w:rPr>
        <w:t>墨水应符合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《食品安全国家标准 复配食品添加剂通则》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GB 26687-2011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《食品安全国家标准 食品接触用塑料材料及制品》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GB 4806.7-2023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标准要求。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</w:rPr>
        <w:t>特别提示：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</w:rPr>
        <w:t>墨水毒性测试结果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</w:rPr>
        <w:t>须提供有资质第三方检验检测机构出具的检验报告，墨水毒性测试结果为无毒级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ind w:firstLine="440" w:firstLineChars="100"/>
        <w:rPr>
          <w:rFonts w:hint="default" w:ascii="方正大标宋_GBK" w:hAnsi="方正大标宋_GBK" w:eastAsia="方正大标宋_GBK" w:cs="方正大标宋_GBK"/>
          <w:color w:val="000000"/>
          <w:sz w:val="44"/>
          <w:szCs w:val="4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E0"/>
    <w:rsid w:val="00175E61"/>
    <w:rsid w:val="003A2CF2"/>
    <w:rsid w:val="00B97789"/>
    <w:rsid w:val="00CB6BE0"/>
    <w:rsid w:val="00E80517"/>
    <w:rsid w:val="094B29A5"/>
    <w:rsid w:val="0F02192F"/>
    <w:rsid w:val="119D53C4"/>
    <w:rsid w:val="12460407"/>
    <w:rsid w:val="13110DD5"/>
    <w:rsid w:val="14EB4E45"/>
    <w:rsid w:val="167838EF"/>
    <w:rsid w:val="1A5C0DCD"/>
    <w:rsid w:val="3489104B"/>
    <w:rsid w:val="3B744E76"/>
    <w:rsid w:val="44513222"/>
    <w:rsid w:val="44F25619"/>
    <w:rsid w:val="49F743D8"/>
    <w:rsid w:val="4C09384E"/>
    <w:rsid w:val="52301165"/>
    <w:rsid w:val="5336516E"/>
    <w:rsid w:val="55305ED4"/>
    <w:rsid w:val="5A0B73C6"/>
    <w:rsid w:val="5DD81FF5"/>
    <w:rsid w:val="5EE82432"/>
    <w:rsid w:val="5F053371"/>
    <w:rsid w:val="5F3034AF"/>
    <w:rsid w:val="602842D2"/>
    <w:rsid w:val="604A6C84"/>
    <w:rsid w:val="68940CF7"/>
    <w:rsid w:val="6C355C98"/>
    <w:rsid w:val="6F4E7F01"/>
    <w:rsid w:val="73445AAB"/>
    <w:rsid w:val="73C51DA6"/>
    <w:rsid w:val="74674019"/>
    <w:rsid w:val="7B85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仿宋" w:eastAsia="方正仿宋_GBK" w:cstheme="minorBidi"/>
      <w:snapToGrid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sz w:val="24"/>
      <w:szCs w:val="24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/>
      <w:snapToGrid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copy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sz w:val="24"/>
      <w:szCs w:val="24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1534</Words>
  <Characters>1698</Characters>
  <Lines>10</Lines>
  <Paragraphs>3</Paragraphs>
  <TotalTime>14</TotalTime>
  <ScaleCrop>false</ScaleCrop>
  <LinksUpToDate>false</LinksUpToDate>
  <CharactersWithSpaces>1735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2025-06-12T06:00:00Z</dcterms:created>
  <dc:creator>China</dc:creator>
  <cp:lastModifiedBy>徐建</cp:lastModifiedBy>
  <cp:lastPrinted>2025-09-03T03:05:00Z</cp:lastPrinted>
  <dcterms:modified xsi:type="dcterms:W3CDTF">2025-09-03T07:05:25Z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eyJoZGlkIjoiOGYxNjUyNmZjNWM1ZDUwMDkzNmUwNDRhZWFiYzRhMTMiLCJ1c2VySWQiOiIxMTQ1NTQ0MTI3In0=</vt:lpwstr>
  </property>
  <property fmtid="{D5CDD505-2E9C-101B-9397-08002B2CF9AE}" pid="3" name="KSOProductBuildVer">
    <vt:lpwstr>2052-11.8.2.11813</vt:lpwstr>
  </property>
  <property fmtid="{D5CDD505-2E9C-101B-9397-08002B2CF9AE}" pid="4" name="ICV">
    <vt:lpwstr>F244C9BB4B0F4B1A8D2E1A704EB3D842</vt:lpwstr>
  </property>
</Properties>
</file>